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0" w:firstLineChars="0"/>
        <w:jc w:val="left"/>
        <w:rPr>
          <w:rStyle w:val="7"/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股票代码：002043           股票简称：兔宝宝            公告编号：</w:t>
      </w:r>
      <w:r>
        <w:rPr>
          <w:rStyle w:val="7"/>
          <w:rFonts w:hint="eastAsia" w:ascii="宋体" w:hAnsi="宋体" w:eastAsia="宋体"/>
          <w:color w:val="000000"/>
          <w:sz w:val="24"/>
          <w:lang w:val="en-US" w:eastAsia="zh-CN"/>
        </w:rPr>
        <w:t>2021</w:t>
      </w:r>
      <w:r>
        <w:rPr>
          <w:rStyle w:val="7"/>
          <w:rFonts w:hint="eastAsia" w:ascii="宋体" w:hAnsi="宋体"/>
          <w:color w:val="000000"/>
          <w:sz w:val="24"/>
        </w:rPr>
        <w:t>-</w:t>
      </w:r>
      <w:r>
        <w:rPr>
          <w:rStyle w:val="7"/>
          <w:rFonts w:hint="eastAsia" w:ascii="宋体" w:hAnsi="宋体"/>
          <w:color w:val="000000"/>
          <w:sz w:val="24"/>
          <w:lang w:val="en-US" w:eastAsia="zh-CN"/>
        </w:rPr>
        <w:t>001</w:t>
      </w:r>
    </w:p>
    <w:p>
      <w:pPr>
        <w:spacing w:line="300" w:lineRule="exact"/>
        <w:ind w:firstLine="422"/>
        <w:jc w:val="center"/>
        <w:rPr>
          <w:rFonts w:ascii="Arial" w:hAnsi="Arial" w:cs="Arial"/>
          <w:b/>
          <w:szCs w:val="21"/>
        </w:rPr>
      </w:pPr>
    </w:p>
    <w:p>
      <w:pPr>
        <w:shd w:val="clear"/>
        <w:spacing w:afterAutospacing="0" w:line="420" w:lineRule="exact"/>
        <w:ind w:firstLine="600"/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德华兔宝宝装饰新材股份有限公司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9" w:beforeLines="50" w:beforeAutospacing="0" w:line="420" w:lineRule="exact"/>
        <w:ind w:firstLine="590" w:firstLineChars="196"/>
        <w:jc w:val="center"/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  <w:t>关于回购股份事项前十名股东持股情况的公告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line="420" w:lineRule="exact"/>
        <w:ind w:firstLine="590" w:firstLineChars="196"/>
        <w:jc w:val="left"/>
        <w:rPr>
          <w:rFonts w:hint="eastAsia" w:ascii="宋体" w:hAnsi="宋体" w:eastAsia="宋体" w:cs="宋体"/>
          <w:b/>
          <w:bCs/>
          <w:sz w:val="30"/>
          <w:szCs w:val="30"/>
          <w:highlight w:val="none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line="420" w:lineRule="exact"/>
        <w:ind w:firstLine="470" w:firstLineChars="196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本公司及董事会全体成员保证信息披露内容的真实、准确和完整，没有虚假记载、误导性陈述或重大遗漏</w:t>
      </w:r>
      <w:r>
        <w:rPr>
          <w:rFonts w:hint="eastAsia" w:ascii="宋体" w:hAnsi="宋体" w:eastAsia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德华兔宝宝装饰新材股份有限公司（以下简称“公司”）于</w:t>
      </w:r>
      <w:r>
        <w:rPr>
          <w:rFonts w:hint="eastAsia" w:ascii="宋体" w:hAnsi="宋体" w:eastAsia="宋体"/>
          <w:bCs/>
          <w:sz w:val="24"/>
          <w:lang w:val="en-US" w:eastAsia="zh-CN"/>
        </w:rPr>
        <w:t>2020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12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23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召开了</w:t>
      </w:r>
      <w:r>
        <w:rPr>
          <w:rFonts w:hint="eastAsia" w:ascii="宋体" w:hAnsi="宋体"/>
          <w:bCs/>
          <w:sz w:val="24"/>
        </w:rPr>
        <w:t>第</w:t>
      </w:r>
      <w:r>
        <w:rPr>
          <w:rFonts w:hint="eastAsia" w:ascii="宋体" w:hAnsi="宋体"/>
          <w:bCs/>
          <w:sz w:val="24"/>
          <w:lang w:val="en-US" w:eastAsia="zh-CN"/>
        </w:rPr>
        <w:t>七</w:t>
      </w:r>
      <w:r>
        <w:rPr>
          <w:rFonts w:hint="eastAsia" w:ascii="宋体" w:hAnsi="宋体"/>
          <w:bCs/>
          <w:sz w:val="24"/>
        </w:rPr>
        <w:t>届董事会第</w:t>
      </w:r>
      <w:r>
        <w:rPr>
          <w:rFonts w:hint="eastAsia" w:ascii="宋体" w:hAnsi="宋体"/>
          <w:bCs/>
          <w:sz w:val="24"/>
          <w:lang w:val="en-US" w:eastAsia="zh-CN"/>
        </w:rPr>
        <w:t>六</w:t>
      </w:r>
      <w:r>
        <w:rPr>
          <w:rFonts w:hint="eastAsia" w:ascii="宋体" w:hAnsi="宋体"/>
          <w:bCs/>
          <w:sz w:val="24"/>
        </w:rPr>
        <w:t>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，审议通过了《关于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回购公司股份方案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的议案》，该议案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需提交股东大会审议，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具体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内容详见本公司</w:t>
      </w:r>
      <w:r>
        <w:rPr>
          <w:rFonts w:hint="eastAsia" w:ascii="宋体" w:hAnsi="宋体" w:eastAsia="宋体"/>
          <w:bCs/>
          <w:sz w:val="24"/>
          <w:lang w:val="en-US" w:eastAsia="zh-CN"/>
        </w:rPr>
        <w:t>2020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12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24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于巨潮资讯网（ www.cninfo.com.cn）披露的公告《关于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回购公司股份方案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的公告》（公告编号：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059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根据《深圳证券交易所上市公司回购股份实施细则》等相关规定，现将公司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股东大会的股权登记日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日）登记在册的前十名股东和前十名无限售条件股东的名称及持股数量、比例情况公告如下：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股东大会的股权登记日（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即2021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日）登记在册的前十名股东持股情况 </w:t>
      </w:r>
    </w:p>
    <w:tbl>
      <w:tblPr>
        <w:tblStyle w:val="5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611"/>
        <w:gridCol w:w="2066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461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股东名称</w:t>
            </w:r>
          </w:p>
        </w:tc>
        <w:tc>
          <w:tcPr>
            <w:tcW w:w="206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持股数量（股）</w:t>
            </w:r>
          </w:p>
        </w:tc>
        <w:tc>
          <w:tcPr>
            <w:tcW w:w="176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德华集团控股股份有限公司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229,344,885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德华创业投资有限公司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50,813,008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漆勇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33,360,000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丁鸿敏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20,325,204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17,960,519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德华兔宝宝装饰新材股份有限公司－第一期员工持股计划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15,494,000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国泰基金管理有限公司－社保基金四二一组合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14,015,062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中国银行股份有限公司－上投摩根核心成长股票型证券投资基金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12,579,835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中国建设银行－上投摩根阿尔法股票型证券投资基金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11,714,650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德华兔宝宝装饰新材股份有限公司回购专用证券账户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11,177,393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股东大会的股权登记日（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即2021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日）登记在册的前十名无限售条件股东持股情况</w:t>
      </w:r>
    </w:p>
    <w:tbl>
      <w:tblPr>
        <w:tblStyle w:val="5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25"/>
        <w:gridCol w:w="4"/>
        <w:gridCol w:w="211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452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股东名称</w:t>
            </w:r>
          </w:p>
        </w:tc>
        <w:tc>
          <w:tcPr>
            <w:tcW w:w="212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持股数量（股）</w:t>
            </w:r>
          </w:p>
        </w:tc>
        <w:tc>
          <w:tcPr>
            <w:tcW w:w="180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德华集团控股股份有限公司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229,344,885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德华创业投资有限公司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17,960,519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德华兔宝宝装饰新材股份有限公司－第一期员工持股计划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15,494,000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国泰基金管理有限公司－社保基金四二一组合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14,015,062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中国银行股份有限公司－上投摩根核心成长股票型证券投资基金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12,579,835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中国建设银行－上投摩根阿尔法股票型证券投资基金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德华兔宝宝装饰新材股份有限公司回购专用证券账户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11,177,393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科威特政府投资局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10,793,037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中国农业银行股份有限公司－宝盈转型动力灵活配置混合型证券投资基金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9,357,950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jc w:val="right"/>
        <w:textAlignment w:val="auto"/>
        <w:outlineLvl w:val="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德华兔宝宝装饰新材股份有限公司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720" w:firstLineChars="2800"/>
        <w:textAlignment w:val="auto"/>
        <w:outlineLvl w:val="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董 事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textAlignment w:val="auto"/>
        <w:outlineLvl w:val="9"/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779E5"/>
    <w:multiLevelType w:val="singleLevel"/>
    <w:tmpl w:val="BF3779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4B7ED4"/>
    <w:rsid w:val="002C3B7F"/>
    <w:rsid w:val="0069043B"/>
    <w:rsid w:val="00C4601C"/>
    <w:rsid w:val="00EE7976"/>
    <w:rsid w:val="01562110"/>
    <w:rsid w:val="04B41F1D"/>
    <w:rsid w:val="06DA44BB"/>
    <w:rsid w:val="09C35548"/>
    <w:rsid w:val="09DD6212"/>
    <w:rsid w:val="0C48459B"/>
    <w:rsid w:val="11F76599"/>
    <w:rsid w:val="12EB6ACC"/>
    <w:rsid w:val="12F31BB2"/>
    <w:rsid w:val="140464E1"/>
    <w:rsid w:val="14FD0856"/>
    <w:rsid w:val="17A832B5"/>
    <w:rsid w:val="17F33F82"/>
    <w:rsid w:val="1F4D5161"/>
    <w:rsid w:val="1FE64832"/>
    <w:rsid w:val="26011D53"/>
    <w:rsid w:val="26B03A36"/>
    <w:rsid w:val="2732603D"/>
    <w:rsid w:val="282218D5"/>
    <w:rsid w:val="2A024F86"/>
    <w:rsid w:val="2A4B7ED4"/>
    <w:rsid w:val="2D3B68BF"/>
    <w:rsid w:val="30692FDF"/>
    <w:rsid w:val="31253C1D"/>
    <w:rsid w:val="31667907"/>
    <w:rsid w:val="32374951"/>
    <w:rsid w:val="333E2DED"/>
    <w:rsid w:val="358C7B29"/>
    <w:rsid w:val="37862F2F"/>
    <w:rsid w:val="381E68B8"/>
    <w:rsid w:val="38DD5671"/>
    <w:rsid w:val="39646C5F"/>
    <w:rsid w:val="3EE25E0E"/>
    <w:rsid w:val="430F3BFD"/>
    <w:rsid w:val="44774502"/>
    <w:rsid w:val="458A4F79"/>
    <w:rsid w:val="480435E3"/>
    <w:rsid w:val="495702E7"/>
    <w:rsid w:val="512C5C74"/>
    <w:rsid w:val="54304E79"/>
    <w:rsid w:val="55914062"/>
    <w:rsid w:val="5C0F31CF"/>
    <w:rsid w:val="5CBC68F9"/>
    <w:rsid w:val="5E705AF3"/>
    <w:rsid w:val="5F47022D"/>
    <w:rsid w:val="600F59B1"/>
    <w:rsid w:val="67A63791"/>
    <w:rsid w:val="69A466AF"/>
    <w:rsid w:val="6F372A02"/>
    <w:rsid w:val="6F7A1ABC"/>
    <w:rsid w:val="746235CA"/>
    <w:rsid w:val="749A14FE"/>
    <w:rsid w:val="74E23B91"/>
    <w:rsid w:val="75FE2990"/>
    <w:rsid w:val="79000927"/>
    <w:rsid w:val="7AA455FA"/>
    <w:rsid w:val="7B184B5B"/>
    <w:rsid w:val="7C44494F"/>
    <w:rsid w:val="7D7067C1"/>
    <w:rsid w:val="7DC61DC4"/>
    <w:rsid w:val="7F5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da"/>
    <w:basedOn w:val="6"/>
    <w:qFormat/>
    <w:uiPriority w:val="0"/>
  </w:style>
  <w:style w:type="character" w:customStyle="1" w:styleId="8">
    <w:name w:val="fontstyle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fontstyle21"/>
    <w:basedOn w:val="6"/>
    <w:qFormat/>
    <w:uiPriority w:val="0"/>
    <w:rPr>
      <w:rFonts w:ascii="Arial Narrow" w:hAnsi="Arial Narrow" w:eastAsia="Arial Narrow" w:cs="Arial Narrow"/>
      <w:b/>
      <w:color w:val="000000"/>
      <w:sz w:val="24"/>
      <w:szCs w:val="24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16</TotalTime>
  <ScaleCrop>false</ScaleCrop>
  <LinksUpToDate>false</LinksUpToDate>
  <CharactersWithSpaces>840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2018-02-08T07:26:00Z</dcterms:created>
  <dc:creator>白首、不相离</dc:creator>
  <cp:lastModifiedBy>SaSa</cp:lastModifiedBy>
  <dcterms:modified xsi:type="dcterms:W3CDTF">2021-01-05T02:13:14Z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