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Theme="minorEastAsia"/>
          <w:color w:val="000000"/>
          <w:sz w:val="24"/>
          <w:lang w:val="en-US" w:eastAsia="zh-CN"/>
        </w:rPr>
      </w:pPr>
      <w:r>
        <w:rPr>
          <w:rFonts w:hint="eastAsia" w:ascii="宋体" w:hAnsi="宋体"/>
          <w:color w:val="000000"/>
          <w:sz w:val="24"/>
        </w:rPr>
        <w:t>股票代码：002043            股票简称：兔宝宝              公告编号：</w:t>
      </w:r>
      <w:r>
        <w:rPr>
          <w:rFonts w:hint="eastAsia" w:ascii="宋体" w:hAnsi="宋体"/>
          <w:color w:val="000000"/>
          <w:sz w:val="24"/>
          <w:lang w:val="en-US" w:eastAsia="zh-CN"/>
        </w:rPr>
        <w:t>2020</w:t>
      </w:r>
      <w:r>
        <w:rPr>
          <w:rFonts w:hint="eastAsia" w:ascii="宋体" w:hAnsi="宋体"/>
          <w:color w:val="000000"/>
          <w:sz w:val="24"/>
        </w:rPr>
        <w:t>-</w:t>
      </w:r>
      <w:r>
        <w:rPr>
          <w:rFonts w:hint="eastAsia" w:ascii="宋体" w:hAnsi="宋体"/>
          <w:color w:val="000000"/>
          <w:sz w:val="24"/>
          <w:lang w:val="en-US" w:eastAsia="zh-CN"/>
        </w:rPr>
        <w:t>033</w:t>
      </w:r>
    </w:p>
    <w:p>
      <w:pPr>
        <w:spacing w:line="240" w:lineRule="exact"/>
        <w:jc w:val="center"/>
        <w:rPr>
          <w:sz w:val="28"/>
        </w:rPr>
      </w:pPr>
    </w:p>
    <w:p>
      <w:pPr>
        <w:widowControl/>
        <w:spacing w:line="420" w:lineRule="exact"/>
        <w:jc w:val="center"/>
        <w:rPr>
          <w:rFonts w:ascii="宋体" w:hAnsi="宋体" w:eastAsia="宋体" w:cs="Times New Roman"/>
          <w:b/>
          <w:bCs/>
          <w:color w:val="000000"/>
          <w:sz w:val="30"/>
          <w:szCs w:val="22"/>
        </w:rPr>
      </w:pPr>
      <w:r>
        <w:rPr>
          <w:rFonts w:hint="eastAsia" w:ascii="宋体" w:hAnsi="宋体" w:eastAsia="宋体" w:cs="Times New Roman"/>
          <w:b/>
          <w:bCs/>
          <w:color w:val="000000"/>
          <w:sz w:val="30"/>
          <w:szCs w:val="22"/>
        </w:rPr>
        <w:t>德华兔宝宝装饰新材股份有限公司</w:t>
      </w:r>
    </w:p>
    <w:p>
      <w:pPr>
        <w:widowControl/>
        <w:spacing w:line="420" w:lineRule="exact"/>
        <w:jc w:val="center"/>
        <w:rPr>
          <w:rFonts w:ascii="宋体" w:hAnsi="宋体" w:eastAsia="宋体" w:cs="Times New Roman"/>
          <w:b/>
          <w:bCs/>
          <w:color w:val="000000"/>
          <w:sz w:val="30"/>
          <w:szCs w:val="22"/>
        </w:rPr>
      </w:pPr>
      <w:r>
        <w:rPr>
          <w:rFonts w:hint="eastAsia" w:ascii="宋体" w:hAnsi="宋体" w:eastAsia="宋体" w:cs="Times New Roman"/>
          <w:b/>
          <w:bCs/>
          <w:color w:val="000000"/>
          <w:sz w:val="30"/>
          <w:szCs w:val="22"/>
        </w:rPr>
        <w:t>关于产业基金对外投资</w:t>
      </w:r>
      <w:r>
        <w:rPr>
          <w:rFonts w:hint="eastAsia" w:ascii="宋体" w:hAnsi="宋体" w:eastAsia="宋体" w:cs="Times New Roman"/>
          <w:b/>
          <w:bCs/>
          <w:color w:val="000000"/>
          <w:sz w:val="30"/>
          <w:szCs w:val="22"/>
          <w:lang w:val="en-US" w:eastAsia="zh-CN"/>
        </w:rPr>
        <w:t>企业首发过会的提示性公告</w:t>
      </w:r>
    </w:p>
    <w:p>
      <w:pPr>
        <w:widowControl/>
        <w:spacing w:line="300" w:lineRule="exact"/>
        <w:ind w:firstLine="482"/>
        <w:jc w:val="left"/>
        <w:rPr>
          <w:rFonts w:ascii="宋体" w:hAnsi="宋体"/>
          <w:b/>
          <w:bCs/>
          <w:color w:val="000000"/>
          <w:sz w:val="24"/>
        </w:rPr>
      </w:pPr>
    </w:p>
    <w:p>
      <w:pPr>
        <w:widowControl/>
        <w:spacing w:line="420" w:lineRule="exact"/>
        <w:ind w:firstLine="480"/>
        <w:jc w:val="left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本公司及董事会全体成员保证信息披露内容的真实、准确和完整，没有虚假记载、误导性陈述或重大遗漏。</w:t>
      </w:r>
    </w:p>
    <w:p>
      <w:pPr>
        <w:pStyle w:val="2"/>
        <w:spacing w:before="0" w:line="240" w:lineRule="exact"/>
        <w:ind w:left="0" w:firstLine="496" w:firstLineChars="200"/>
        <w:rPr>
          <w:rFonts w:ascii="宋体" w:hAnsi="宋体" w:eastAsia="宋体" w:cs="宋体"/>
          <w:spacing w:val="4"/>
        </w:rPr>
      </w:pPr>
    </w:p>
    <w:p>
      <w:pPr>
        <w:pStyle w:val="2"/>
        <w:spacing w:before="0" w:line="360" w:lineRule="auto"/>
        <w:ind w:left="0" w:firstLine="496" w:firstLineChars="200"/>
        <w:rPr>
          <w:rFonts w:hint="default" w:ascii="宋体" w:hAnsi="宋体" w:eastAsia="宋体" w:cs="宋体"/>
          <w:spacing w:val="4"/>
          <w:lang w:val="en-US" w:eastAsia="zh-CN"/>
        </w:rPr>
      </w:pPr>
      <w:r>
        <w:rPr>
          <w:rFonts w:hint="eastAsia" w:ascii="宋体" w:hAnsi="宋体" w:eastAsia="宋体" w:cs="宋体"/>
          <w:spacing w:val="4"/>
        </w:rPr>
        <w:t>2020年4月30日</w:t>
      </w:r>
      <w:r>
        <w:rPr>
          <w:rFonts w:hint="eastAsia" w:ascii="宋体" w:hAnsi="宋体" w:eastAsia="宋体" w:cs="宋体"/>
          <w:spacing w:val="4"/>
          <w:lang w:eastAsia="zh-CN"/>
        </w:rPr>
        <w:t>，</w:t>
      </w:r>
      <w:r>
        <w:rPr>
          <w:rFonts w:hint="eastAsia" w:ascii="宋体" w:hAnsi="宋体" w:eastAsia="宋体" w:cs="宋体"/>
          <w:spacing w:val="4"/>
        </w:rPr>
        <w:t>中国证券监督管理委员会第十八届发行审核委员会</w:t>
      </w:r>
      <w:r>
        <w:rPr>
          <w:rFonts w:hint="eastAsia" w:ascii="宋体" w:hAnsi="宋体" w:eastAsia="宋体" w:cs="宋体"/>
          <w:spacing w:val="4"/>
          <w:lang w:val="en-US" w:eastAsia="zh-CN"/>
        </w:rPr>
        <w:t>召开</w:t>
      </w:r>
      <w:r>
        <w:rPr>
          <w:rFonts w:hint="eastAsia" w:ascii="宋体" w:hAnsi="宋体" w:eastAsia="宋体" w:cs="宋体"/>
          <w:spacing w:val="4"/>
        </w:rPr>
        <w:t>2020年第61次发审委会议</w:t>
      </w:r>
      <w:r>
        <w:rPr>
          <w:rFonts w:hint="eastAsia" w:ascii="宋体" w:hAnsi="宋体" w:eastAsia="宋体" w:cs="宋体"/>
          <w:spacing w:val="4"/>
          <w:lang w:eastAsia="zh-CN"/>
        </w:rPr>
        <w:t>，</w:t>
      </w:r>
      <w:r>
        <w:rPr>
          <w:rFonts w:hint="eastAsia" w:ascii="宋体" w:hAnsi="宋体" w:eastAsia="宋体" w:cs="宋体"/>
          <w:spacing w:val="4"/>
          <w:sz w:val="24"/>
        </w:rPr>
        <w:t>德清兔宝宝金鼎资产管理合伙企业(有限合伙)(以下简称“</w:t>
      </w:r>
      <w:r>
        <w:rPr>
          <w:rFonts w:hint="eastAsia" w:ascii="宋体" w:hAnsi="宋体" w:eastAsia="宋体" w:cs="宋体"/>
          <w:spacing w:val="4"/>
          <w:sz w:val="24"/>
          <w:lang w:val="en-US" w:eastAsia="zh-CN"/>
        </w:rPr>
        <w:t>兔宝宝</w:t>
      </w:r>
      <w:r>
        <w:rPr>
          <w:rFonts w:hint="eastAsia" w:ascii="宋体" w:hAnsi="宋体" w:eastAsia="宋体" w:cs="宋体"/>
          <w:spacing w:val="4"/>
          <w:sz w:val="24"/>
        </w:rPr>
        <w:t>产业基金”)</w:t>
      </w:r>
      <w:r>
        <w:rPr>
          <w:rFonts w:hint="eastAsia" w:ascii="宋体" w:hAnsi="宋体" w:eastAsia="宋体" w:cs="宋体"/>
          <w:spacing w:val="4"/>
          <w:sz w:val="24"/>
          <w:lang w:val="en-US" w:eastAsia="zh-CN"/>
        </w:rPr>
        <w:t>参股公司</w:t>
      </w:r>
      <w:r>
        <w:rPr>
          <w:rFonts w:hint="eastAsia" w:ascii="宋体" w:hAnsi="宋体" w:eastAsia="宋体" w:cs="宋体"/>
          <w:spacing w:val="4"/>
          <w:sz w:val="24"/>
        </w:rPr>
        <w:t>法狮龙家居建材股份有限公司(以下简称“法狮龙”)</w:t>
      </w:r>
      <w:r>
        <w:rPr>
          <w:rFonts w:hint="eastAsia" w:ascii="宋体" w:hAnsi="宋体" w:eastAsia="宋体" w:cs="宋体"/>
          <w:spacing w:val="4"/>
          <w:sz w:val="24"/>
          <w:lang w:val="en-US" w:eastAsia="zh-CN"/>
        </w:rPr>
        <w:t>首发申请获通过。</w:t>
      </w:r>
      <w:r>
        <w:rPr>
          <w:rFonts w:hint="eastAsia" w:ascii="宋体" w:hAnsi="宋体" w:eastAsia="宋体" w:cs="宋体"/>
          <w:spacing w:val="4"/>
          <w:lang w:val="en-US" w:eastAsia="zh-CN"/>
        </w:rPr>
        <w:t>兔宝宝产业基金持有法狮龙228.63万股，占其发行前总股本的比例为2.36%。相关对外投资情况详见公司于</w:t>
      </w:r>
      <w:r>
        <w:rPr>
          <w:rFonts w:hint="eastAsia" w:ascii="宋体" w:hAnsi="宋体" w:eastAsia="宋体" w:cs="宋体"/>
          <w:spacing w:val="4"/>
          <w:sz w:val="24"/>
        </w:rPr>
        <w:t>2018年12月25日</w:t>
      </w:r>
      <w:r>
        <w:rPr>
          <w:rFonts w:hint="eastAsia" w:ascii="宋体" w:hAnsi="宋体" w:eastAsia="宋体" w:cs="宋体"/>
          <w:spacing w:val="4"/>
          <w:sz w:val="24"/>
          <w:lang w:val="en-US" w:eastAsia="zh-CN"/>
        </w:rPr>
        <w:t>披露在巨潮资讯网的《兔宝宝：关于产业基金对外投资的公告》（公告编号：2018-091）。</w:t>
      </w:r>
    </w:p>
    <w:p>
      <w:pPr>
        <w:pStyle w:val="2"/>
        <w:spacing w:before="0" w:line="360" w:lineRule="auto"/>
        <w:ind w:left="0" w:firstLine="496" w:firstLineChars="200"/>
        <w:rPr>
          <w:rFonts w:hint="default" w:ascii="宋体" w:hAnsi="宋体" w:eastAsia="宋体" w:cs="宋体"/>
          <w:spacing w:val="4"/>
          <w:lang w:val="en-US" w:eastAsia="zh-CN"/>
        </w:rPr>
      </w:pPr>
      <w:r>
        <w:rPr>
          <w:rFonts w:hint="eastAsia" w:ascii="宋体" w:hAnsi="宋体" w:eastAsia="宋体" w:cs="宋体"/>
          <w:spacing w:val="4"/>
          <w:lang w:val="en-US" w:eastAsia="zh-CN"/>
        </w:rPr>
        <w:t>根据相关规定，</w:t>
      </w:r>
      <w:r>
        <w:rPr>
          <w:rFonts w:hint="eastAsia" w:ascii="宋体" w:hAnsi="宋体" w:eastAsia="宋体" w:cs="宋体"/>
          <w:spacing w:val="4"/>
          <w:sz w:val="24"/>
          <w:lang w:val="en-US" w:eastAsia="zh-CN"/>
        </w:rPr>
        <w:t>兔宝宝</w:t>
      </w:r>
      <w:r>
        <w:rPr>
          <w:rFonts w:hint="eastAsia" w:ascii="宋体" w:hAnsi="宋体" w:eastAsia="宋体" w:cs="宋体"/>
          <w:spacing w:val="4"/>
          <w:sz w:val="24"/>
        </w:rPr>
        <w:t>产业基金</w:t>
      </w:r>
      <w:r>
        <w:rPr>
          <w:rFonts w:hint="eastAsia" w:ascii="宋体" w:hAnsi="宋体" w:eastAsia="宋体" w:cs="宋体"/>
          <w:spacing w:val="4"/>
          <w:lang w:val="en-US" w:eastAsia="zh-CN"/>
        </w:rPr>
        <w:t>承诺自</w:t>
      </w:r>
      <w:r>
        <w:rPr>
          <w:rFonts w:hint="eastAsia" w:ascii="宋体" w:hAnsi="宋体" w:eastAsia="宋体" w:cs="宋体"/>
          <w:spacing w:val="4"/>
          <w:sz w:val="24"/>
        </w:rPr>
        <w:t>法狮龙</w:t>
      </w:r>
      <w:r>
        <w:rPr>
          <w:rFonts w:hint="eastAsia" w:ascii="宋体" w:hAnsi="宋体" w:eastAsia="宋体" w:cs="宋体"/>
          <w:spacing w:val="4"/>
          <w:lang w:val="en-US" w:eastAsia="zh-CN"/>
        </w:rPr>
        <w:t>完成增资扩股企业注册变更登记之日（2018年12月26日）起三十六个月或自</w:t>
      </w:r>
      <w:r>
        <w:rPr>
          <w:rFonts w:hint="eastAsia" w:ascii="宋体" w:hAnsi="宋体" w:eastAsia="宋体" w:cs="宋体"/>
          <w:spacing w:val="4"/>
          <w:sz w:val="24"/>
        </w:rPr>
        <w:t>法狮龙</w:t>
      </w:r>
      <w:r>
        <w:rPr>
          <w:rFonts w:hint="eastAsia" w:ascii="宋体" w:hAnsi="宋体" w:eastAsia="宋体" w:cs="宋体"/>
          <w:spacing w:val="4"/>
          <w:lang w:val="en-US" w:eastAsia="zh-CN"/>
        </w:rPr>
        <w:t>发行股票上市之日起十二个月（孰晚日），不转让或委托他人管理</w:t>
      </w:r>
      <w:bookmarkStart w:id="0" w:name="_GoBack"/>
      <w:bookmarkEnd w:id="0"/>
      <w:r>
        <w:rPr>
          <w:rFonts w:hint="eastAsia" w:ascii="宋体" w:hAnsi="宋体" w:eastAsia="宋体" w:cs="宋体"/>
          <w:spacing w:val="4"/>
          <w:lang w:val="en-US" w:eastAsia="zh-CN"/>
        </w:rPr>
        <w:t>于本次发行前所持有的</w:t>
      </w:r>
      <w:r>
        <w:rPr>
          <w:rFonts w:hint="eastAsia" w:ascii="宋体" w:hAnsi="宋体" w:eastAsia="宋体" w:cs="宋体"/>
          <w:spacing w:val="4"/>
          <w:sz w:val="24"/>
        </w:rPr>
        <w:t>法狮龙</w:t>
      </w:r>
      <w:r>
        <w:rPr>
          <w:rFonts w:hint="eastAsia" w:ascii="宋体" w:hAnsi="宋体" w:eastAsia="宋体" w:cs="宋体"/>
          <w:spacing w:val="4"/>
          <w:lang w:val="en-US" w:eastAsia="zh-CN"/>
        </w:rPr>
        <w:t>股份，也不由</w:t>
      </w:r>
      <w:r>
        <w:rPr>
          <w:rFonts w:hint="eastAsia" w:ascii="宋体" w:hAnsi="宋体" w:eastAsia="宋体" w:cs="宋体"/>
          <w:spacing w:val="4"/>
          <w:sz w:val="24"/>
        </w:rPr>
        <w:t>法狮龙</w:t>
      </w:r>
      <w:r>
        <w:rPr>
          <w:rFonts w:hint="eastAsia" w:ascii="宋体" w:hAnsi="宋体" w:eastAsia="宋体" w:cs="宋体"/>
          <w:spacing w:val="4"/>
          <w:lang w:val="en-US" w:eastAsia="zh-CN"/>
        </w:rPr>
        <w:t>回购上述股份。</w:t>
      </w:r>
    </w:p>
    <w:p>
      <w:pPr>
        <w:spacing w:line="360" w:lineRule="auto"/>
        <w:ind w:firstLine="496" w:firstLineChars="200"/>
        <w:rPr>
          <w:rFonts w:ascii="宋体" w:hAnsi="宋体" w:eastAsia="宋体" w:cs="宋体"/>
          <w:spacing w:val="4"/>
          <w:sz w:val="24"/>
        </w:rPr>
      </w:pPr>
      <w:r>
        <w:rPr>
          <w:rFonts w:hint="eastAsia" w:ascii="宋体" w:hAnsi="宋体" w:eastAsia="宋体" w:cs="宋体"/>
          <w:spacing w:val="4"/>
          <w:sz w:val="24"/>
        </w:rPr>
        <w:t>特此</w:t>
      </w:r>
      <w:r>
        <w:rPr>
          <w:rFonts w:hint="eastAsia" w:ascii="宋体" w:hAnsi="宋体" w:eastAsia="宋体" w:cs="宋体"/>
          <w:spacing w:val="4"/>
          <w:sz w:val="24"/>
          <w:lang w:val="en-US" w:eastAsia="zh-CN"/>
        </w:rPr>
        <w:t>公告</w:t>
      </w:r>
      <w:r>
        <w:rPr>
          <w:rFonts w:hint="eastAsia" w:ascii="宋体" w:hAnsi="宋体" w:eastAsia="宋体" w:cs="宋体"/>
          <w:spacing w:val="4"/>
          <w:sz w:val="24"/>
        </w:rPr>
        <w:t xml:space="preserve">。 </w:t>
      </w:r>
    </w:p>
    <w:p>
      <w:pPr>
        <w:spacing w:line="420" w:lineRule="exact"/>
        <w:ind w:firstLine="496" w:firstLineChars="200"/>
        <w:rPr>
          <w:rFonts w:ascii="宋体" w:hAnsi="宋体" w:eastAsia="宋体" w:cs="宋体"/>
          <w:spacing w:val="4"/>
          <w:sz w:val="24"/>
        </w:rPr>
      </w:pPr>
    </w:p>
    <w:p>
      <w:pPr>
        <w:spacing w:line="420" w:lineRule="exact"/>
        <w:ind w:firstLine="2728" w:firstLineChars="1100"/>
        <w:jc w:val="right"/>
        <w:rPr>
          <w:rFonts w:ascii="宋体" w:hAnsi="宋体" w:eastAsia="宋体" w:cs="宋体"/>
          <w:spacing w:val="4"/>
          <w:sz w:val="24"/>
        </w:rPr>
      </w:pPr>
      <w:r>
        <w:rPr>
          <w:rFonts w:hint="eastAsia" w:ascii="宋体" w:hAnsi="宋体" w:eastAsia="宋体" w:cs="宋体"/>
          <w:spacing w:val="4"/>
          <w:sz w:val="24"/>
        </w:rPr>
        <w:t>德华兔宝宝装饰新材股份有限公司</w:t>
      </w:r>
    </w:p>
    <w:p>
      <w:pPr>
        <w:spacing w:line="420" w:lineRule="exact"/>
        <w:ind w:firstLine="2728" w:firstLineChars="1100"/>
        <w:jc w:val="center"/>
        <w:rPr>
          <w:rFonts w:ascii="宋体" w:hAnsi="宋体" w:eastAsia="宋体" w:cs="宋体"/>
          <w:spacing w:val="4"/>
          <w:sz w:val="24"/>
        </w:rPr>
      </w:pPr>
      <w:r>
        <w:rPr>
          <w:rFonts w:hint="eastAsia" w:ascii="宋体" w:hAnsi="宋体" w:eastAsia="宋体" w:cs="宋体"/>
          <w:spacing w:val="4"/>
          <w:sz w:val="24"/>
        </w:rPr>
        <w:t xml:space="preserve">                       董 事 会</w:t>
      </w:r>
    </w:p>
    <w:p>
      <w:pPr>
        <w:widowControl/>
        <w:spacing w:line="420" w:lineRule="exact"/>
        <w:ind w:firstLine="480"/>
        <w:jc w:val="center"/>
      </w:pPr>
      <w:r>
        <w:rPr>
          <w:rFonts w:hint="eastAsia" w:ascii="宋体" w:hAnsi="宋体" w:eastAsia="宋体" w:cs="宋体"/>
          <w:spacing w:val="4"/>
          <w:sz w:val="24"/>
        </w:rPr>
        <w:t xml:space="preserve">                                         </w:t>
      </w:r>
      <w:r>
        <w:rPr>
          <w:rFonts w:hint="eastAsia" w:ascii="宋体" w:hAnsi="宋体" w:eastAsia="宋体" w:cs="宋体"/>
          <w:spacing w:val="4"/>
          <w:sz w:val="24"/>
          <w:lang w:val="en-US" w:eastAsia="zh-CN"/>
        </w:rPr>
        <w:t>2020</w:t>
      </w:r>
      <w:r>
        <w:rPr>
          <w:rFonts w:hint="eastAsia" w:ascii="宋体" w:hAnsi="宋体" w:eastAsia="宋体" w:cs="宋体"/>
          <w:spacing w:val="4"/>
          <w:sz w:val="24"/>
        </w:rPr>
        <w:t>年</w:t>
      </w:r>
      <w:r>
        <w:rPr>
          <w:rFonts w:hint="eastAsia" w:ascii="宋体" w:hAnsi="宋体" w:eastAsia="宋体" w:cs="宋体"/>
          <w:spacing w:val="4"/>
          <w:sz w:val="24"/>
          <w:lang w:val="en-US" w:eastAsia="zh-CN"/>
        </w:rPr>
        <w:t>5</w:t>
      </w:r>
      <w:r>
        <w:rPr>
          <w:rFonts w:hint="eastAsia" w:ascii="宋体" w:hAnsi="宋体" w:eastAsia="宋体" w:cs="宋体"/>
          <w:spacing w:val="4"/>
          <w:sz w:val="24"/>
        </w:rPr>
        <w:t>月</w:t>
      </w:r>
      <w:r>
        <w:rPr>
          <w:rFonts w:hint="eastAsia" w:ascii="宋体" w:hAnsi="宋体" w:eastAsia="宋体" w:cs="宋体"/>
          <w:spacing w:val="4"/>
          <w:sz w:val="24"/>
          <w:lang w:val="en-US" w:eastAsia="zh-CN"/>
        </w:rPr>
        <w:t>7</w:t>
      </w:r>
      <w:r>
        <w:rPr>
          <w:rFonts w:hint="eastAsia" w:ascii="宋体" w:hAnsi="宋体" w:eastAsia="宋体" w:cs="宋体"/>
          <w:spacing w:val="4"/>
          <w:sz w:val="24"/>
        </w:rPr>
        <w:t>日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ttachedTemplate r:id="rId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DB97EDC"/>
    <w:rsid w:val="0026134A"/>
    <w:rsid w:val="0053355A"/>
    <w:rsid w:val="007C0043"/>
    <w:rsid w:val="00C10B43"/>
    <w:rsid w:val="068F4D98"/>
    <w:rsid w:val="09DE41E1"/>
    <w:rsid w:val="1C800788"/>
    <w:rsid w:val="1F9725AE"/>
    <w:rsid w:val="211A0449"/>
    <w:rsid w:val="24143DAC"/>
    <w:rsid w:val="27A359AA"/>
    <w:rsid w:val="280B4005"/>
    <w:rsid w:val="2C712326"/>
    <w:rsid w:val="31661B67"/>
    <w:rsid w:val="37F4317D"/>
    <w:rsid w:val="3E8745EF"/>
    <w:rsid w:val="52CF1E16"/>
    <w:rsid w:val="5FBF6220"/>
    <w:rsid w:val="6151054C"/>
    <w:rsid w:val="6D186EE3"/>
    <w:rsid w:val="6D535020"/>
    <w:rsid w:val="7C0412FE"/>
    <w:rsid w:val="7DB9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54"/>
      <w:ind w:left="138"/>
    </w:pPr>
    <w:rPr>
      <w:sz w:val="24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A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280</Words>
  <Characters>1599</Characters>
  <Lines>13</Lines>
  <Paragraphs>3</Paragraphs>
  <TotalTime>1</TotalTime>
  <ScaleCrop>false</ScaleCrop>
  <LinksUpToDate>false</LinksUpToDate>
  <CharactersWithSpaces>1876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2018-12-21T02:29:00Z</dcterms:created>
  <dc:creator>白首、不相离</dc:creator>
  <cp:lastModifiedBy>啥啥</cp:lastModifiedBy>
  <dcterms:modified xsi:type="dcterms:W3CDTF">2020-05-06T01:26:51Z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